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23" w:rsidRDefault="00E26E23">
      <w:r>
        <w:rPr>
          <w:b/>
          <w:bCs/>
        </w:rPr>
        <w:t xml:space="preserve"> </w:t>
      </w:r>
    </w:p>
    <w:tbl>
      <w:tblPr>
        <w:tblW w:w="17835" w:type="dxa"/>
        <w:tblInd w:w="-15" w:type="dxa"/>
        <w:tblLook w:val="04A0" w:firstRow="1" w:lastRow="0" w:firstColumn="1" w:lastColumn="0" w:noHBand="0" w:noVBand="1"/>
      </w:tblPr>
      <w:tblGrid>
        <w:gridCol w:w="1340"/>
        <w:gridCol w:w="8520"/>
        <w:gridCol w:w="3200"/>
        <w:gridCol w:w="3220"/>
        <w:gridCol w:w="1470"/>
        <w:gridCol w:w="271"/>
      </w:tblGrid>
      <w:tr w:rsidR="00E26E23" w:rsidRPr="00E26E23" w:rsidTr="00E26E23">
        <w:trPr>
          <w:gridAfter w:val="1"/>
          <w:wAfter w:w="85" w:type="dxa"/>
          <w:trHeight w:val="58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E23" w:rsidRPr="00E26E23" w:rsidRDefault="00E26E23" w:rsidP="00E26E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26E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K-Levels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E26E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E26E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E26E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E23" w:rsidRPr="00E26E23" w:rsidTr="00E26E23">
        <w:trPr>
          <w:gridAfter w:val="1"/>
          <w:wAfter w:w="85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6E23" w:rsidRPr="00E26E23" w:rsidTr="00E26E23">
        <w:trPr>
          <w:gridAfter w:val="1"/>
          <w:wAfter w:w="85" w:type="dxa"/>
          <w:trHeight w:val="1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proofErr w:type="gramStart"/>
            <w:r w:rsidRPr="00E26E23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K-levels are defined by Medicare based on an individual's ability or potential to ambulate and navigate their environment</w:t>
            </w:r>
            <w:proofErr w:type="gramEnd"/>
            <w:r w:rsidRPr="00E26E23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. Once it is determined in which K-level an individual resides, it can be determined which prosthetic components </w:t>
            </w:r>
            <w:proofErr w:type="gramStart"/>
            <w:r w:rsidRPr="00E26E23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are covered by Medicare</w:t>
            </w:r>
            <w:proofErr w:type="gramEnd"/>
            <w:r w:rsidRPr="00E26E23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6E23" w:rsidRPr="00E26E23" w:rsidTr="00E26E23">
        <w:trPr>
          <w:gridAfter w:val="1"/>
          <w:wAfter w:w="85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6E23" w:rsidRPr="00E26E23" w:rsidTr="00E26E23">
        <w:trPr>
          <w:trHeight w:val="400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26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K - Level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26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Description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26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Foot/Ankle Assemblies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Knee Units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E26E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E23" w:rsidRPr="00E26E23" w:rsidTr="00E26E2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23" w:rsidRPr="00E26E23" w:rsidTr="00E26E23">
        <w:trPr>
          <w:trHeight w:val="9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E26E2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K 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This patient does not have the ability or potential to ambulate or transfer safely with or without assistance and a prosthesis does not enhance their quality of life or mobility.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 xml:space="preserve">Not eligible for prosthesis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 xml:space="preserve">Not eligible for prosthesis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23" w:rsidRPr="00E26E23" w:rsidTr="00E26E2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23" w:rsidRPr="00E26E23" w:rsidTr="00E26E23">
        <w:trPr>
          <w:trHeight w:val="11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E26E2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K 1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This patient has the ability or potential to use a prosthesis for transfers or ambulation on level surfaces at fixed cadence - a typical limited or unlimited household ambulator</w:t>
            </w:r>
            <w:bookmarkStart w:id="0" w:name="_GoBack"/>
            <w:bookmarkEnd w:id="0"/>
            <w:r w:rsidRPr="00E26E23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External keel, SACH feet or single axis ankle/feet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E26E23">
              <w:rPr>
                <w:rFonts w:ascii="Cambria" w:eastAsia="Times New Roman" w:hAnsi="Cambria" w:cs="Times New Roman"/>
                <w:color w:val="000000"/>
              </w:rPr>
              <w:t>constant</w:t>
            </w:r>
            <w:proofErr w:type="gramEnd"/>
            <w:r w:rsidRPr="00E26E23">
              <w:rPr>
                <w:rFonts w:ascii="Cambria" w:eastAsia="Times New Roman" w:hAnsi="Cambria" w:cs="Times New Roman"/>
                <w:color w:val="000000"/>
              </w:rPr>
              <w:t xml:space="preserve"> friction knee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23" w:rsidRPr="00E26E23" w:rsidTr="00E26E23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 xml:space="preserve">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23" w:rsidRPr="00E26E23" w:rsidTr="00E26E23">
        <w:trPr>
          <w:trHeight w:val="11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E26E2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K 2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This patient has the ability or potential for ambulation with the ability to traverse low-level environmental barriers such as curbs, stairs, or uneven surfaces - a typical community ambulator.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Flexible-keel feet and multi-axial ankle/feet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Single-axis, constant friction knee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23" w:rsidRPr="00E26E23" w:rsidTr="00E26E2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23" w:rsidRPr="00E26E23" w:rsidTr="00E26E23">
        <w:trPr>
          <w:trHeight w:val="15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E26E2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K 3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The patient has the ability or potential for ambulation with variable cadence - a typical community ambulator with the ability to traverse most environmental barriers and may have vocational, therapeutic, or exercise activity that demands prosthetic use beyond simple locomotion.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Flex foot and flex-walk systems, energy storing feet, multi-axial ankle/feet, or dynamic response feet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Fluid and pneumatic control knees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23" w:rsidRPr="00E26E23" w:rsidTr="00E26E2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23" w:rsidRPr="00E26E23" w:rsidTr="00E26E23">
        <w:trPr>
          <w:trHeight w:val="11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E26E2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K 4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The patient has the ability or potential for prosthetic ambulation that exceeds basic ambulation skills, exhibiting high impact, stress, or energy levels - typical of the prosthetic demands of the child, active adult, or athlete.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Any ankle foot system appropriate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23" w:rsidRPr="00E26E23" w:rsidRDefault="00E26E23" w:rsidP="00E26E23">
            <w:pPr>
              <w:rPr>
                <w:rFonts w:ascii="Cambria" w:eastAsia="Times New Roman" w:hAnsi="Cambria" w:cs="Times New Roman"/>
                <w:color w:val="000000"/>
              </w:rPr>
            </w:pPr>
            <w:r w:rsidRPr="00E26E23">
              <w:rPr>
                <w:rFonts w:ascii="Cambria" w:eastAsia="Times New Roman" w:hAnsi="Cambria" w:cs="Times New Roman"/>
                <w:color w:val="000000"/>
              </w:rPr>
              <w:t>Any ankle knee system appropriate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23" w:rsidRPr="00E26E23" w:rsidRDefault="00E26E23" w:rsidP="00E2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vAlign w:val="center"/>
            <w:hideMark/>
          </w:tcPr>
          <w:p w:rsidR="00E26E23" w:rsidRPr="00E26E23" w:rsidRDefault="00E26E23" w:rsidP="00E2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1A1F" w:rsidRDefault="00F11A1F"/>
    <w:sectPr w:rsidR="00F11A1F" w:rsidSect="008D0A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36"/>
    <w:rsid w:val="000B6BBB"/>
    <w:rsid w:val="008D0AA7"/>
    <w:rsid w:val="00B44336"/>
    <w:rsid w:val="00E26E23"/>
    <w:rsid w:val="00F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92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Durham</dc:creator>
  <cp:keywords/>
  <dc:description/>
  <cp:lastModifiedBy>Douglas Durham</cp:lastModifiedBy>
  <cp:revision>1</cp:revision>
  <dcterms:created xsi:type="dcterms:W3CDTF">2014-07-26T11:32:00Z</dcterms:created>
  <dcterms:modified xsi:type="dcterms:W3CDTF">2014-07-26T14:31:00Z</dcterms:modified>
</cp:coreProperties>
</file>